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0F1F" w14:textId="77777777" w:rsidR="00296AF1" w:rsidRDefault="00000000">
      <w:r>
        <w:rPr>
          <w:noProof/>
        </w:rPr>
        <w:drawing>
          <wp:anchor distT="0" distB="0" distL="0" distR="0" simplePos="0" relativeHeight="2" behindDoc="0" locked="0" layoutInCell="0" allowOverlap="1" wp14:anchorId="5573DD7F" wp14:editId="59052D99">
            <wp:simplePos x="0" y="0"/>
            <wp:positionH relativeFrom="column">
              <wp:posOffset>464820</wp:posOffset>
            </wp:positionH>
            <wp:positionV relativeFrom="paragraph">
              <wp:posOffset>-88265</wp:posOffset>
            </wp:positionV>
            <wp:extent cx="3175000" cy="1016635"/>
            <wp:effectExtent l="0" t="0" r="0" b="0"/>
            <wp:wrapNone/>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4"/>
                    <a:stretch>
                      <a:fillRect/>
                    </a:stretch>
                  </pic:blipFill>
                  <pic:spPr bwMode="auto">
                    <a:xfrm>
                      <a:off x="0" y="0"/>
                      <a:ext cx="3175000" cy="1016635"/>
                    </a:xfrm>
                    <a:prstGeom prst="rect">
                      <a:avLst/>
                    </a:prstGeom>
                  </pic:spPr>
                </pic:pic>
              </a:graphicData>
            </a:graphic>
          </wp:anchor>
        </w:drawing>
      </w:r>
    </w:p>
    <w:p w14:paraId="23D9D52E" w14:textId="77777777" w:rsidR="00296AF1" w:rsidRDefault="00296AF1">
      <w:pPr>
        <w:jc w:val="center"/>
        <w:rPr>
          <w:u w:val="single"/>
        </w:rPr>
      </w:pPr>
    </w:p>
    <w:p w14:paraId="76D41309" w14:textId="77777777" w:rsidR="00296AF1" w:rsidRDefault="00296AF1">
      <w:pPr>
        <w:jc w:val="center"/>
        <w:rPr>
          <w:u w:val="single"/>
        </w:rPr>
      </w:pPr>
    </w:p>
    <w:p w14:paraId="40EB2B7E" w14:textId="77777777" w:rsidR="00296AF1" w:rsidRDefault="00296AF1">
      <w:pPr>
        <w:jc w:val="center"/>
        <w:rPr>
          <w:u w:val="single"/>
        </w:rPr>
      </w:pPr>
    </w:p>
    <w:p w14:paraId="18F057EB" w14:textId="77777777" w:rsidR="00296AF1" w:rsidRDefault="00296AF1">
      <w:pPr>
        <w:rPr>
          <w:u w:val="single"/>
        </w:rPr>
      </w:pPr>
    </w:p>
    <w:p w14:paraId="57698F5D" w14:textId="77777777" w:rsidR="00296AF1" w:rsidRDefault="00296AF1">
      <w:pPr>
        <w:rPr>
          <w:u w:val="single"/>
        </w:rPr>
      </w:pPr>
    </w:p>
    <w:p w14:paraId="07ADB715" w14:textId="77777777" w:rsidR="00296AF1" w:rsidRDefault="00296AF1">
      <w:pPr>
        <w:rPr>
          <w:u w:val="single"/>
        </w:rPr>
      </w:pPr>
    </w:p>
    <w:p w14:paraId="2E55615E" w14:textId="77777777" w:rsidR="00296AF1" w:rsidRDefault="00000000">
      <w:r>
        <w:rPr>
          <w:sz w:val="32"/>
          <w:szCs w:val="32"/>
          <w:u w:val="single"/>
        </w:rPr>
        <w:t>Fjällbo Träslöjds stadgar:</w:t>
      </w:r>
    </w:p>
    <w:p w14:paraId="1C852A98" w14:textId="77777777" w:rsidR="00296AF1" w:rsidRDefault="00296AF1">
      <w:pPr>
        <w:jc w:val="center"/>
        <w:rPr>
          <w:sz w:val="28"/>
          <w:szCs w:val="28"/>
          <w:u w:val="single"/>
        </w:rPr>
      </w:pPr>
    </w:p>
    <w:p w14:paraId="3BBFBBB9" w14:textId="77777777" w:rsidR="00296AF1" w:rsidRDefault="00000000">
      <w:pPr>
        <w:jc w:val="center"/>
      </w:pPr>
      <w:r>
        <w:rPr>
          <w:sz w:val="28"/>
          <w:szCs w:val="28"/>
        </w:rPr>
        <w:t>§ 1.</w:t>
      </w:r>
    </w:p>
    <w:p w14:paraId="45916C04" w14:textId="77777777" w:rsidR="00296AF1" w:rsidRDefault="00000000">
      <w:r>
        <w:t>Fjällbo Träslöjds-klubb skall ha sitt säte i Fjällbo-Utby.</w:t>
      </w:r>
    </w:p>
    <w:p w14:paraId="76E9BE0D" w14:textId="77777777" w:rsidR="00296AF1" w:rsidRDefault="00296AF1"/>
    <w:p w14:paraId="002CE872" w14:textId="77777777" w:rsidR="00296AF1" w:rsidRDefault="00000000">
      <w:pPr>
        <w:jc w:val="center"/>
      </w:pPr>
      <w:r>
        <w:t>§ 2.</w:t>
      </w:r>
    </w:p>
    <w:p w14:paraId="55DE0A4C" w14:textId="77777777" w:rsidR="00296AF1" w:rsidRDefault="00000000">
      <w:r>
        <w:t>Klubben skall vara politiskt och religiöst obunden.</w:t>
      </w:r>
    </w:p>
    <w:p w14:paraId="423DD7E2" w14:textId="77777777" w:rsidR="00296AF1" w:rsidRDefault="00296AF1">
      <w:pPr>
        <w:jc w:val="center"/>
      </w:pPr>
    </w:p>
    <w:p w14:paraId="598FCBE5" w14:textId="77777777" w:rsidR="00296AF1" w:rsidRDefault="00000000">
      <w:pPr>
        <w:jc w:val="center"/>
      </w:pPr>
      <w:r>
        <w:t>§ 3.</w:t>
      </w:r>
    </w:p>
    <w:p w14:paraId="7C8E0560" w14:textId="77777777" w:rsidR="00296AF1" w:rsidRDefault="00000000">
      <w:r>
        <w:t xml:space="preserve">Klubben skall vara öppen för alla, kvinnor som män i mån av plats. De som önskar inträde, </w:t>
      </w:r>
      <w:r>
        <w:rPr>
          <w:color w:val="C9211E"/>
        </w:rPr>
        <w:t>och kan</w:t>
      </w:r>
      <w:r>
        <w:t xml:space="preserve"> </w:t>
      </w:r>
      <w:r>
        <w:rPr>
          <w:color w:val="C9211E"/>
        </w:rPr>
        <w:t>beredas</w:t>
      </w:r>
      <w:r>
        <w:t xml:space="preserve"> skall betala en medlemsavgift beslutad av årsmötet. Medlem skall ta del av information om slöjdlokalen, utrustningar, säkerhetsbestämmelser och rutiner.</w:t>
      </w:r>
    </w:p>
    <w:p w14:paraId="6F71375F" w14:textId="77777777" w:rsidR="00296AF1" w:rsidRDefault="00296AF1"/>
    <w:p w14:paraId="65662F52" w14:textId="77777777" w:rsidR="00296AF1" w:rsidRDefault="00000000">
      <w:pPr>
        <w:jc w:val="center"/>
      </w:pPr>
      <w:r>
        <w:t>§ 4.</w:t>
      </w:r>
    </w:p>
    <w:p w14:paraId="1C3247B7" w14:textId="77777777" w:rsidR="00296AF1" w:rsidRDefault="00000000">
      <w:r>
        <w:t>Syftet är att ge intresserade träslöjdare en möjlighet att utöva hobbyhantverk i trä och därigenom ge medlemmarna en för dem meningsfull fritidsaktivitet.</w:t>
      </w:r>
    </w:p>
    <w:p w14:paraId="4FF5F2AC" w14:textId="77777777" w:rsidR="00296AF1" w:rsidRDefault="00296AF1"/>
    <w:p w14:paraId="296B9D5B" w14:textId="77777777" w:rsidR="00296AF1" w:rsidRDefault="00000000">
      <w:pPr>
        <w:jc w:val="center"/>
      </w:pPr>
      <w:r>
        <w:t>§ 5.</w:t>
      </w:r>
    </w:p>
    <w:p w14:paraId="208082FA" w14:textId="77777777" w:rsidR="00296AF1" w:rsidRDefault="00000000">
      <w:r>
        <w:t xml:space="preserve">Årsmötet skall äga rum före april månads utgång, </w:t>
      </w:r>
      <w:r>
        <w:rPr>
          <w:color w:val="C9211E"/>
        </w:rPr>
        <w:t>efter föregående verksamhets/ räkenskaps/</w:t>
      </w:r>
      <w:r>
        <w:t xml:space="preserve"> </w:t>
      </w:r>
    </w:p>
    <w:p w14:paraId="7D2D7F44" w14:textId="77777777" w:rsidR="00296AF1" w:rsidRDefault="00000000">
      <w:r>
        <w:rPr>
          <w:color w:val="C9211E"/>
        </w:rPr>
        <w:t>kalenderår.</w:t>
      </w:r>
      <w:r>
        <w:t xml:space="preserve"> </w:t>
      </w:r>
    </w:p>
    <w:p w14:paraId="55785AB9" w14:textId="77777777" w:rsidR="00296AF1" w:rsidRDefault="00000000">
      <w:r>
        <w:t xml:space="preserve">Alla medlemmar som erlagt årsavgift kallas skriftligt till årsmötet, genom anslag uppsatt i slöjdlokalen samt via gemensamt datautskick, och </w:t>
      </w:r>
      <w:r>
        <w:rPr>
          <w:color w:val="C9211E"/>
        </w:rPr>
        <w:t>därmed äger</w:t>
      </w:r>
      <w:r>
        <w:t xml:space="preserve"> medlemmen förslagsrätt och rösträtt. Kallelsen skall vara utlyst för medlem senast två veckor före mötet. Motioner och förslag till årsmötet skall vara styrelsen tillhanda senast den 1 februari.</w:t>
      </w:r>
    </w:p>
    <w:p w14:paraId="053D5157" w14:textId="77777777" w:rsidR="00296AF1" w:rsidRDefault="00296AF1"/>
    <w:p w14:paraId="1C6619D3" w14:textId="77777777" w:rsidR="00296AF1" w:rsidRDefault="00000000">
      <w:r>
        <w:t xml:space="preserve">Vid årsmötet </w:t>
      </w:r>
      <w:r>
        <w:rPr>
          <w:u w:val="single"/>
        </w:rPr>
        <w:t xml:space="preserve">skall </w:t>
      </w:r>
      <w:r>
        <w:t>följande frågor/rutiner behandlas:</w:t>
      </w:r>
    </w:p>
    <w:p w14:paraId="13F9755E" w14:textId="77777777" w:rsidR="00296AF1" w:rsidRDefault="00000000">
      <w:r>
        <w:t xml:space="preserve">    - Verksamhetsberättelse.</w:t>
      </w:r>
    </w:p>
    <w:p w14:paraId="64185616" w14:textId="77777777" w:rsidR="00296AF1" w:rsidRDefault="00000000">
      <w:r>
        <w:t xml:space="preserve">    - Ekonomisk berättelse och bokslut.</w:t>
      </w:r>
    </w:p>
    <w:p w14:paraId="14AB7A03" w14:textId="77777777" w:rsidR="00296AF1" w:rsidRDefault="00000000">
      <w:r>
        <w:t xml:space="preserve">    - Revisorernas berättelse.</w:t>
      </w:r>
    </w:p>
    <w:p w14:paraId="11748DC6" w14:textId="77777777" w:rsidR="00296AF1" w:rsidRDefault="00000000">
      <w:r>
        <w:t xml:space="preserve">    - Fråga om ansvarsfrihet åt styrelsen.</w:t>
      </w:r>
    </w:p>
    <w:p w14:paraId="3F6F9FC0" w14:textId="77777777" w:rsidR="00296AF1" w:rsidRDefault="00000000">
      <w:r>
        <w:t xml:space="preserve">    - Medlemsavgiftens storlek.</w:t>
      </w:r>
    </w:p>
    <w:p w14:paraId="385052C8" w14:textId="77777777" w:rsidR="00296AF1" w:rsidRDefault="00000000">
      <w:r>
        <w:t xml:space="preserve">    - Beslut om styrelsens ersättningar.   </w:t>
      </w:r>
    </w:p>
    <w:p w14:paraId="7C8487D0" w14:textId="77777777" w:rsidR="00296AF1" w:rsidRDefault="00000000">
      <w:r>
        <w:t xml:space="preserve">    - Motioner och förslag.</w:t>
      </w:r>
    </w:p>
    <w:p w14:paraId="035B2982" w14:textId="77777777" w:rsidR="00296AF1" w:rsidRDefault="00000000">
      <w:r>
        <w:t xml:space="preserve">    - Val av styrelse och förtroendeposter.</w:t>
      </w:r>
    </w:p>
    <w:p w14:paraId="5B5405EA" w14:textId="77777777" w:rsidR="00296AF1" w:rsidRDefault="00296AF1"/>
    <w:p w14:paraId="4173C9DC" w14:textId="77777777" w:rsidR="00296AF1" w:rsidRDefault="00000000">
      <w:r>
        <w:t>Klubbens styrelse skall bestå av fem (5) ordinarie ledamöter. Årsmötet väljer ordförande och kassör samt tre (3) styrelseledamöter på två (2) år. Årsmötet väljer även två (2) styrelsesuppleanter på ett (1) år. Styrelsen konstituerar i övrigt sig själv.</w:t>
      </w:r>
    </w:p>
    <w:p w14:paraId="1213CD53" w14:textId="77777777" w:rsidR="00296AF1" w:rsidRDefault="00000000">
      <w:r>
        <w:t>Årsmötet väljer två (2) revisorer samt suppleanter till dessa. Revisorer samt suppleanter väljs på ett (1) år.</w:t>
      </w:r>
    </w:p>
    <w:p w14:paraId="1CB898CF" w14:textId="77777777" w:rsidR="00296AF1" w:rsidRDefault="00296AF1"/>
    <w:p w14:paraId="70CB04C1" w14:textId="77777777" w:rsidR="00296AF1" w:rsidRDefault="00000000">
      <w:pPr>
        <w:jc w:val="center"/>
      </w:pPr>
      <w:r>
        <w:t>§ 6.</w:t>
      </w:r>
    </w:p>
    <w:p w14:paraId="37824BDC" w14:textId="77777777" w:rsidR="00296AF1" w:rsidRDefault="00000000">
      <w:r>
        <w:t>Årsmöte och styrelsemöten är beslutande var för sig.</w:t>
      </w:r>
    </w:p>
    <w:p w14:paraId="1CA5188E" w14:textId="77777777" w:rsidR="00296AF1" w:rsidRDefault="00296AF1"/>
    <w:p w14:paraId="04ABCD11" w14:textId="77777777" w:rsidR="00296AF1" w:rsidRDefault="00296AF1">
      <w:pPr>
        <w:jc w:val="center"/>
      </w:pPr>
    </w:p>
    <w:p w14:paraId="4DE6B19C" w14:textId="77777777" w:rsidR="00296AF1" w:rsidRDefault="00296AF1">
      <w:pPr>
        <w:jc w:val="center"/>
      </w:pPr>
    </w:p>
    <w:p w14:paraId="26387C80" w14:textId="77777777" w:rsidR="00296AF1" w:rsidRDefault="00000000">
      <w:pPr>
        <w:jc w:val="center"/>
      </w:pPr>
      <w:r>
        <w:t>§ 7.</w:t>
      </w:r>
    </w:p>
    <w:p w14:paraId="600CF145" w14:textId="77777777" w:rsidR="00296AF1" w:rsidRDefault="00000000">
      <w:r>
        <w:t>Styrelsen skall välja två firmatecknare som tillsammans eller var och en för sig tecknar klubbens firma. Ordförande och kassör tecknar klubbens firma.</w:t>
      </w:r>
    </w:p>
    <w:p w14:paraId="6B90DBCD" w14:textId="77777777" w:rsidR="00296AF1" w:rsidRDefault="00296AF1"/>
    <w:p w14:paraId="2F4D2B5A" w14:textId="77777777" w:rsidR="00296AF1" w:rsidRDefault="00000000">
      <w:pPr>
        <w:jc w:val="center"/>
      </w:pPr>
      <w:r>
        <w:t>§ 8.</w:t>
      </w:r>
    </w:p>
    <w:p w14:paraId="3E84FA7B" w14:textId="77777777" w:rsidR="00296AF1" w:rsidRDefault="00000000">
      <w:r>
        <w:t xml:space="preserve">Revision av klubbens verksamhet skall ske efter varje verksamhetsår. </w:t>
      </w:r>
      <w:r>
        <w:rPr>
          <w:color w:val="C9211E"/>
        </w:rPr>
        <w:t>Styrelsen skall senast en månad före årsmötet överlämna färdigt och underskrivet material till revisorerna såsom; ekonomisk redovisning, bokslut och verksamhetsberättelse. Avstämning efter 6 månader under verksamhetsåret eller då revisorerna finner detta lämpligt. Revisorerna utfärdar därefter underskriven revisionsberättelse vilken uppläses på årsmötet.</w:t>
      </w:r>
    </w:p>
    <w:p w14:paraId="0E8A11E9" w14:textId="77777777" w:rsidR="00296AF1" w:rsidRDefault="00296AF1"/>
    <w:p w14:paraId="61DDC739" w14:textId="77777777" w:rsidR="00296AF1" w:rsidRDefault="00000000">
      <w:pPr>
        <w:jc w:val="center"/>
      </w:pPr>
      <w:r>
        <w:t>§ 9.</w:t>
      </w:r>
    </w:p>
    <w:p w14:paraId="1430BCA9" w14:textId="77777777" w:rsidR="00296AF1" w:rsidRDefault="00000000">
      <w:r>
        <w:t>Ändring av dessa stadgar kan endast ske vid årsmöte.</w:t>
      </w:r>
    </w:p>
    <w:p w14:paraId="2CC268E7" w14:textId="77777777" w:rsidR="00296AF1" w:rsidRDefault="00296AF1"/>
    <w:p w14:paraId="393F20AA" w14:textId="77777777" w:rsidR="00296AF1" w:rsidRDefault="00000000">
      <w:pPr>
        <w:jc w:val="center"/>
      </w:pPr>
      <w:r>
        <w:t>§ 10.</w:t>
      </w:r>
    </w:p>
    <w:p w14:paraId="45D4DCD2" w14:textId="77777777" w:rsidR="00296AF1" w:rsidRDefault="00000000">
      <w:r>
        <w:t>Föreligger hinder för klubbens fortbestånd skall klubben upplösas. För detta fordras att beslut fattas på två på varandra följande allmänna möten, där det ena är ett årsmöte, med minst en månads mellanrum. För att beslut skall vara giltigt fordras att minst 2/3 av de avgivna rösterna biträder frågan om upplösning.</w:t>
      </w:r>
    </w:p>
    <w:p w14:paraId="12282D92" w14:textId="77777777" w:rsidR="00296AF1" w:rsidRDefault="00000000">
      <w:pPr>
        <w:rPr>
          <w:color w:val="C9211E"/>
        </w:rPr>
      </w:pPr>
      <w:r>
        <w:rPr>
          <w:color w:val="C9211E"/>
        </w:rPr>
        <w:t>Har beslut fattats om klubbens upplösning av verksamheten skall klubbens tillgångar efter att skulder betalats, tillfalla en organisation som verkar i enlighet med Göteborgs Stads riktlinjer för föreningsbidrag till civilsamhället.</w:t>
      </w:r>
    </w:p>
    <w:p w14:paraId="2A69063E" w14:textId="77777777" w:rsidR="00296AF1" w:rsidRDefault="00000000">
      <w:pPr>
        <w:rPr>
          <w:color w:val="C9211E"/>
        </w:rPr>
      </w:pPr>
      <w:r>
        <w:rPr>
          <w:color w:val="C9211E"/>
        </w:rPr>
        <w:t xml:space="preserve">Möjligt alternativt är att; vid en upplösning av klubbens fortbestånd skall tillgångar, efter att skulder betalats tillfalla klubbens medlemmar under förutsättning att klubben inte längre erhåller bidrag från Göteborgs Stad, samt att det inte finns några inventarier eller annat som finansierats i föreningen med bidrag. </w:t>
      </w:r>
    </w:p>
    <w:p w14:paraId="1A2147F3" w14:textId="77777777" w:rsidR="00296AF1" w:rsidRDefault="00296AF1">
      <w:pPr>
        <w:rPr>
          <w:color w:val="C9211E"/>
        </w:rPr>
      </w:pPr>
    </w:p>
    <w:p w14:paraId="09D1FD70" w14:textId="77777777" w:rsidR="00296AF1" w:rsidRDefault="00000000">
      <w:r>
        <w:rPr>
          <w:color w:val="313A44"/>
        </w:rPr>
        <w:t xml:space="preserve">Stadgarna har förtydligats och reviderats som förslag till extra årsmöte under hösten 2025, </w:t>
      </w:r>
    </w:p>
    <w:p w14:paraId="57F46217" w14:textId="77777777" w:rsidR="00296AF1" w:rsidRDefault="00000000">
      <w:r>
        <w:rPr>
          <w:color w:val="313A44"/>
        </w:rPr>
        <w:t>vid styrelsemöte 27 augusti 2025 och i samband med ansökan om</w:t>
      </w:r>
      <w:r>
        <w:rPr>
          <w:rFonts w:ascii="Lexend;Arial;sans-serif" w:hAnsi="Lexend;Arial;sans-serif"/>
          <w:color w:val="313A44"/>
        </w:rPr>
        <w:t xml:space="preserve"> </w:t>
      </w:r>
      <w:r>
        <w:rPr>
          <w:color w:val="313A44"/>
        </w:rPr>
        <w:t>bidrag från Göteborgs Stad.</w:t>
      </w:r>
    </w:p>
    <w:p w14:paraId="5563F33B" w14:textId="77777777" w:rsidR="00296AF1" w:rsidRDefault="00296AF1">
      <w:pPr>
        <w:rPr>
          <w:rFonts w:ascii="Lexend;Arial;sans-serif" w:hAnsi="Lexend;Arial;sans-serif"/>
          <w:color w:val="313A44"/>
          <w:sz w:val="17"/>
        </w:rPr>
      </w:pPr>
    </w:p>
    <w:p w14:paraId="76770755" w14:textId="77777777" w:rsidR="00296AF1" w:rsidRDefault="00296AF1">
      <w:pPr>
        <w:rPr>
          <w:rFonts w:ascii="Lexend;Arial;sans-serif" w:hAnsi="Lexend;Arial;sans-serif"/>
          <w:color w:val="313A44"/>
          <w:sz w:val="17"/>
        </w:rPr>
      </w:pPr>
    </w:p>
    <w:p w14:paraId="4F612D1B" w14:textId="77777777" w:rsidR="00296AF1" w:rsidRDefault="00296AF1">
      <w:pPr>
        <w:rPr>
          <w:rFonts w:ascii="Lexend;Arial;sans-serif" w:hAnsi="Lexend;Arial;sans-serif"/>
          <w:color w:val="313A44"/>
          <w:sz w:val="17"/>
        </w:rPr>
      </w:pPr>
    </w:p>
    <w:p w14:paraId="5E0C4DEE" w14:textId="77777777" w:rsidR="00296AF1" w:rsidRDefault="00296AF1">
      <w:pPr>
        <w:rPr>
          <w:rFonts w:ascii="Lexend;Arial;sans-serif" w:hAnsi="Lexend;Arial;sans-serif"/>
          <w:color w:val="313A44"/>
          <w:sz w:val="17"/>
        </w:rPr>
      </w:pPr>
    </w:p>
    <w:p w14:paraId="19169D99" w14:textId="77777777" w:rsidR="00296AF1" w:rsidRDefault="00296AF1">
      <w:pPr>
        <w:rPr>
          <w:rFonts w:ascii="Lexend;Arial;sans-serif" w:hAnsi="Lexend;Arial;sans-serif"/>
          <w:color w:val="313A44"/>
          <w:sz w:val="17"/>
        </w:rPr>
      </w:pPr>
    </w:p>
    <w:p w14:paraId="13A8ACE8" w14:textId="77777777" w:rsidR="00296AF1" w:rsidRDefault="00296AF1">
      <w:pPr>
        <w:rPr>
          <w:rFonts w:ascii="Lexend;Arial;sans-serif" w:hAnsi="Lexend;Arial;sans-serif"/>
          <w:color w:val="313A44"/>
          <w:sz w:val="17"/>
        </w:rPr>
      </w:pPr>
    </w:p>
    <w:p w14:paraId="48FE0E35" w14:textId="77777777" w:rsidR="00296AF1" w:rsidRDefault="00296AF1">
      <w:pPr>
        <w:rPr>
          <w:rFonts w:ascii="Google Sans;Arial;sans-serif" w:hAnsi="Google Sans;Arial;sans-serif"/>
          <w:color w:val="001D35"/>
          <w:sz w:val="22"/>
        </w:rPr>
      </w:pPr>
    </w:p>
    <w:sectPr w:rsidR="00296AF1">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exend;Arial;sans-serif">
    <w:altName w:val="Cambria"/>
    <w:panose1 w:val="00000000000000000000"/>
    <w:charset w:val="00"/>
    <w:family w:val="roman"/>
    <w:notTrueType/>
    <w:pitch w:val="default"/>
  </w:font>
  <w:font w:name="Google Sans;Arial;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F1"/>
    <w:rsid w:val="00296AF1"/>
    <w:rsid w:val="00507BD4"/>
    <w:rsid w:val="00F031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6CB8"/>
  <w15:docId w15:val="{581F470F-F992-4075-9725-0EC5C7E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80"/>
      <w:u w:val="single"/>
    </w:rPr>
  </w:style>
  <w:style w:type="character" w:customStyle="1" w:styleId="Punkter">
    <w:name w:val="Punkter"/>
    <w:qFormat/>
    <w:rPr>
      <w:rFonts w:ascii="OpenSymbol" w:eastAsia="OpenSymbol" w:hAnsi="OpenSymbol" w:cs="OpenSymbol"/>
    </w:rPr>
  </w:style>
  <w:style w:type="character" w:styleId="Stark">
    <w:name w:val="Strong"/>
    <w:qFormat/>
    <w:rPr>
      <w:b/>
      <w:bCs/>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 w:type="paragraph" w:styleId="Ballongtext">
    <w:name w:val="Balloon Text"/>
    <w:basedOn w:val="Normal"/>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2971</Characters>
  <Application>Microsoft Office Word</Application>
  <DocSecurity>0</DocSecurity>
  <Lines>24</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åström</dc:creator>
  <dc:description/>
  <cp:lastModifiedBy>bo åström</cp:lastModifiedBy>
  <cp:revision>2</cp:revision>
  <cp:lastPrinted>2025-06-25T11:56:00Z</cp:lastPrinted>
  <dcterms:created xsi:type="dcterms:W3CDTF">2025-09-03T18:50:00Z</dcterms:created>
  <dcterms:modified xsi:type="dcterms:W3CDTF">2025-09-03T18:50:00Z</dcterms:modified>
  <dc:language>sv-SE</dc:language>
</cp:coreProperties>
</file>